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E7" w:rsidRPr="00812CE7" w:rsidRDefault="00812CE7" w:rsidP="00812CE7">
      <w:pPr>
        <w:jc w:val="center"/>
        <w:rPr>
          <w:rFonts w:ascii="Times New Roman" w:hAnsi="Times New Roman" w:cs="Times New Roman"/>
          <w:sz w:val="28"/>
          <w:szCs w:val="28"/>
        </w:rPr>
      </w:pPr>
      <w:r w:rsidRPr="00812CE7">
        <w:rPr>
          <w:rFonts w:ascii="Times New Roman" w:hAnsi="Times New Roman" w:cs="Times New Roman"/>
          <w:sz w:val="28"/>
          <w:szCs w:val="28"/>
        </w:rPr>
        <w:t>АННОТАЦИЯ</w:t>
      </w:r>
    </w:p>
    <w:p w:rsidR="00812CE7" w:rsidRPr="00812CE7" w:rsidRDefault="00812CE7" w:rsidP="00812CE7">
      <w:pPr>
        <w:jc w:val="center"/>
        <w:rPr>
          <w:rFonts w:ascii="Times New Roman" w:hAnsi="Times New Roman" w:cs="Times New Roman"/>
          <w:sz w:val="28"/>
          <w:szCs w:val="28"/>
        </w:rPr>
      </w:pPr>
      <w:r w:rsidRPr="00812CE7">
        <w:rPr>
          <w:rFonts w:ascii="Times New Roman" w:hAnsi="Times New Roman" w:cs="Times New Roman"/>
          <w:sz w:val="28"/>
          <w:szCs w:val="28"/>
        </w:rPr>
        <w:t xml:space="preserve">выпускной квалификационной работы </w:t>
      </w:r>
      <w:r w:rsidR="005076A8">
        <w:rPr>
          <w:rFonts w:ascii="Times New Roman" w:hAnsi="Times New Roman" w:cs="Times New Roman"/>
          <w:sz w:val="28"/>
          <w:szCs w:val="28"/>
        </w:rPr>
        <w:t>Тимофеева С.Ю.</w:t>
      </w:r>
      <w:r w:rsidRPr="00812CE7">
        <w:rPr>
          <w:rFonts w:ascii="Times New Roman" w:hAnsi="Times New Roman" w:cs="Times New Roman"/>
          <w:sz w:val="28"/>
          <w:szCs w:val="28"/>
        </w:rPr>
        <w:t>,</w:t>
      </w:r>
    </w:p>
    <w:p w:rsidR="00812CE7" w:rsidRPr="00812CE7" w:rsidRDefault="005076A8" w:rsidP="00812C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 5</w:t>
      </w:r>
      <w:r w:rsidR="00812CE7" w:rsidRPr="00812CE7">
        <w:rPr>
          <w:rFonts w:ascii="Times New Roman" w:hAnsi="Times New Roman" w:cs="Times New Roman"/>
          <w:sz w:val="28"/>
          <w:szCs w:val="28"/>
        </w:rPr>
        <w:t xml:space="preserve"> курса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12CE7" w:rsidRPr="00812CE7">
        <w:rPr>
          <w:rFonts w:ascii="Times New Roman" w:hAnsi="Times New Roman" w:cs="Times New Roman"/>
          <w:sz w:val="28"/>
          <w:szCs w:val="28"/>
        </w:rPr>
        <w:t xml:space="preserve">очной формы обучения Иркутского филиала </w:t>
      </w:r>
      <w:proofErr w:type="spellStart"/>
      <w:r w:rsidR="00812CE7" w:rsidRPr="00812CE7">
        <w:rPr>
          <w:rFonts w:ascii="Times New Roman" w:hAnsi="Times New Roman" w:cs="Times New Roman"/>
          <w:sz w:val="28"/>
          <w:szCs w:val="28"/>
        </w:rPr>
        <w:t>РГУФКСМиТ</w:t>
      </w:r>
      <w:proofErr w:type="spellEnd"/>
    </w:p>
    <w:p w:rsidR="00812CE7" w:rsidRPr="00812CE7" w:rsidRDefault="00812CE7" w:rsidP="00812CE7">
      <w:pPr>
        <w:jc w:val="center"/>
        <w:rPr>
          <w:rFonts w:ascii="Times New Roman" w:hAnsi="Times New Roman" w:cs="Times New Roman"/>
          <w:sz w:val="28"/>
          <w:szCs w:val="28"/>
        </w:rPr>
      </w:pPr>
      <w:r w:rsidRPr="00812CE7">
        <w:rPr>
          <w:rFonts w:ascii="Times New Roman" w:hAnsi="Times New Roman" w:cs="Times New Roman"/>
          <w:sz w:val="28"/>
          <w:szCs w:val="28"/>
        </w:rPr>
        <w:t>на тему «</w:t>
      </w:r>
      <w:r w:rsidR="005076A8" w:rsidRPr="005076A8">
        <w:rPr>
          <w:rFonts w:ascii="Times New Roman" w:hAnsi="Times New Roman" w:cs="Times New Roman"/>
          <w:sz w:val="28"/>
          <w:szCs w:val="28"/>
        </w:rPr>
        <w:t>Влияние подвижных игр на показатели физической подготовленности школьников с ограниченными возможностями здоровь</w:t>
      </w:r>
      <w:r w:rsidR="005076A8">
        <w:rPr>
          <w:rFonts w:ascii="Times New Roman" w:hAnsi="Times New Roman" w:cs="Times New Roman"/>
          <w:sz w:val="28"/>
          <w:szCs w:val="28"/>
        </w:rPr>
        <w:t>я на уроках физической культуры</w:t>
      </w:r>
      <w:r w:rsidRPr="00812CE7">
        <w:rPr>
          <w:rFonts w:ascii="Times New Roman" w:hAnsi="Times New Roman" w:cs="Times New Roman"/>
          <w:sz w:val="28"/>
          <w:szCs w:val="28"/>
        </w:rPr>
        <w:t>»</w:t>
      </w:r>
    </w:p>
    <w:p w:rsidR="005076A8" w:rsidRDefault="00812CE7" w:rsidP="001D1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CE7">
        <w:rPr>
          <w:rFonts w:ascii="Times New Roman" w:hAnsi="Times New Roman" w:cs="Times New Roman"/>
          <w:sz w:val="28"/>
          <w:szCs w:val="28"/>
        </w:rPr>
        <w:t xml:space="preserve">Цель выпускной квалификационной работы заключалась в </w:t>
      </w:r>
      <w:r w:rsidR="005076A8">
        <w:rPr>
          <w:rFonts w:ascii="Times New Roman" w:hAnsi="Times New Roman" w:cs="Times New Roman"/>
          <w:sz w:val="28"/>
          <w:szCs w:val="28"/>
        </w:rPr>
        <w:t>оценке</w:t>
      </w:r>
      <w:r w:rsidR="005076A8" w:rsidRPr="005076A8">
        <w:rPr>
          <w:rFonts w:ascii="Times New Roman" w:hAnsi="Times New Roman" w:cs="Times New Roman"/>
          <w:sz w:val="28"/>
          <w:szCs w:val="28"/>
        </w:rPr>
        <w:t xml:space="preserve"> влияния рекомендованных нами подвижных игр на физическую подготовку школьников с ОВЗ.</w:t>
      </w:r>
      <w:r w:rsidR="005076A8">
        <w:rPr>
          <w:rFonts w:ascii="Times New Roman" w:hAnsi="Times New Roman" w:cs="Times New Roman"/>
          <w:sz w:val="28"/>
          <w:szCs w:val="28"/>
        </w:rPr>
        <w:t xml:space="preserve"> Для этого были достигнуты следующие задачи: рассмотрены теоретические аспекты влияния подвижных игр на развитие физических качеств у школьников с ОВЗ, изучены методики </w:t>
      </w:r>
      <w:r w:rsidR="005076A8" w:rsidRPr="005076A8">
        <w:rPr>
          <w:rFonts w:ascii="Times New Roman" w:hAnsi="Times New Roman" w:cs="Times New Roman"/>
          <w:sz w:val="28"/>
          <w:szCs w:val="28"/>
        </w:rPr>
        <w:t>проведения подвижных игр для детей младшего школьного возраста с ОВЗ</w:t>
      </w:r>
      <w:r w:rsidR="005076A8">
        <w:rPr>
          <w:rFonts w:ascii="Times New Roman" w:hAnsi="Times New Roman" w:cs="Times New Roman"/>
          <w:sz w:val="28"/>
          <w:szCs w:val="28"/>
        </w:rPr>
        <w:t>, оценено их применение на уроках физической культуры детей младшего школьного возраста с ОВЗ.</w:t>
      </w:r>
    </w:p>
    <w:p w:rsidR="005076A8" w:rsidRDefault="00812CE7" w:rsidP="001D1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CE7">
        <w:rPr>
          <w:rFonts w:ascii="Times New Roman" w:hAnsi="Times New Roman" w:cs="Times New Roman"/>
          <w:sz w:val="28"/>
          <w:szCs w:val="28"/>
        </w:rPr>
        <w:t>В работе приведены резул</w:t>
      </w:r>
      <w:r w:rsidR="005076A8">
        <w:rPr>
          <w:rFonts w:ascii="Times New Roman" w:hAnsi="Times New Roman" w:cs="Times New Roman"/>
          <w:sz w:val="28"/>
          <w:szCs w:val="28"/>
        </w:rPr>
        <w:t>ьтаты исследования современных проблем к проведению подвижных игр для детей младшего школьного возраста с ОВЗ</w:t>
      </w:r>
      <w:r w:rsidRPr="00812CE7">
        <w:rPr>
          <w:rFonts w:ascii="Times New Roman" w:hAnsi="Times New Roman" w:cs="Times New Roman"/>
          <w:sz w:val="28"/>
          <w:szCs w:val="28"/>
        </w:rPr>
        <w:t>. Изучены подходы к</w:t>
      </w:r>
      <w:r w:rsidR="005076A8">
        <w:rPr>
          <w:rFonts w:ascii="Times New Roman" w:hAnsi="Times New Roman" w:cs="Times New Roman"/>
          <w:sz w:val="28"/>
          <w:szCs w:val="28"/>
        </w:rPr>
        <w:t xml:space="preserve"> развитию физических способностей в адаптивной физической культуре. </w:t>
      </w:r>
      <w:r w:rsidRPr="00812CE7">
        <w:rPr>
          <w:rFonts w:ascii="Times New Roman" w:hAnsi="Times New Roman" w:cs="Times New Roman"/>
          <w:sz w:val="28"/>
          <w:szCs w:val="28"/>
        </w:rPr>
        <w:t>Выявлены</w:t>
      </w:r>
      <w:r w:rsidR="005076A8">
        <w:rPr>
          <w:rFonts w:ascii="Times New Roman" w:hAnsi="Times New Roman" w:cs="Times New Roman"/>
          <w:sz w:val="28"/>
          <w:szCs w:val="28"/>
        </w:rPr>
        <w:t xml:space="preserve"> главные закономерности развития физических возможностей у детей с ОВЗ. </w:t>
      </w:r>
    </w:p>
    <w:p w:rsidR="005076A8" w:rsidRDefault="00812CE7" w:rsidP="001D1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CE7">
        <w:rPr>
          <w:rFonts w:ascii="Times New Roman" w:hAnsi="Times New Roman" w:cs="Times New Roman"/>
          <w:sz w:val="28"/>
          <w:szCs w:val="28"/>
        </w:rPr>
        <w:t>Студентом разработана</w:t>
      </w:r>
      <w:r w:rsidR="005076A8">
        <w:rPr>
          <w:rFonts w:ascii="Times New Roman" w:hAnsi="Times New Roman" w:cs="Times New Roman"/>
          <w:sz w:val="28"/>
          <w:szCs w:val="28"/>
        </w:rPr>
        <w:t xml:space="preserve"> </w:t>
      </w:r>
      <w:r w:rsidRPr="00812CE7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="005076A8">
        <w:rPr>
          <w:rFonts w:ascii="Times New Roman" w:hAnsi="Times New Roman" w:cs="Times New Roman"/>
          <w:sz w:val="28"/>
          <w:szCs w:val="28"/>
        </w:rPr>
        <w:t>применения подвижных игр на развитие физических качеств у учащихся младшего школьного возраста с ОВЗ</w:t>
      </w:r>
      <w:r w:rsidRPr="00812CE7">
        <w:rPr>
          <w:rFonts w:ascii="Times New Roman" w:hAnsi="Times New Roman" w:cs="Times New Roman"/>
          <w:sz w:val="28"/>
          <w:szCs w:val="28"/>
        </w:rPr>
        <w:t>, основанная</w:t>
      </w:r>
      <w:r w:rsidR="005076A8">
        <w:rPr>
          <w:rFonts w:ascii="Times New Roman" w:hAnsi="Times New Roman" w:cs="Times New Roman"/>
          <w:sz w:val="28"/>
          <w:szCs w:val="28"/>
        </w:rPr>
        <w:t xml:space="preserve"> на комплексном подходе полноценного развития скоростных и скоростно-силовых способностей, гибкости, координации и</w:t>
      </w:r>
      <w:r w:rsidR="001D1325">
        <w:rPr>
          <w:rFonts w:ascii="Times New Roman" w:hAnsi="Times New Roman" w:cs="Times New Roman"/>
          <w:sz w:val="28"/>
          <w:szCs w:val="28"/>
        </w:rPr>
        <w:t xml:space="preserve"> ориентировании в пространстве. Поощрялся соревновательный характер подвижных игр.</w:t>
      </w:r>
    </w:p>
    <w:p w:rsidR="005076A8" w:rsidRDefault="005076A8" w:rsidP="001D1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2CE7" w:rsidRPr="00812CE7">
        <w:rPr>
          <w:rFonts w:ascii="Times New Roman" w:hAnsi="Times New Roman" w:cs="Times New Roman"/>
          <w:sz w:val="28"/>
          <w:szCs w:val="28"/>
        </w:rPr>
        <w:t xml:space="preserve">роверка (оценка) </w:t>
      </w:r>
      <w:bookmarkStart w:id="0" w:name="_GoBack"/>
      <w:bookmarkEnd w:id="0"/>
      <w:r w:rsidR="00812CE7" w:rsidRPr="00812CE7">
        <w:rPr>
          <w:rFonts w:ascii="Times New Roman" w:hAnsi="Times New Roman" w:cs="Times New Roman"/>
          <w:sz w:val="28"/>
          <w:szCs w:val="28"/>
        </w:rPr>
        <w:t>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2CE7" w:rsidRPr="00812CE7">
        <w:rPr>
          <w:rFonts w:ascii="Times New Roman" w:hAnsi="Times New Roman" w:cs="Times New Roman"/>
          <w:sz w:val="28"/>
          <w:szCs w:val="28"/>
        </w:rPr>
        <w:t>разработанной методики показала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812CE7" w:rsidRPr="00812CE7">
        <w:rPr>
          <w:rFonts w:ascii="Times New Roman" w:hAnsi="Times New Roman" w:cs="Times New Roman"/>
          <w:sz w:val="28"/>
          <w:szCs w:val="28"/>
        </w:rPr>
        <w:t xml:space="preserve"> </w:t>
      </w:r>
      <w:r w:rsidRPr="005076A8">
        <w:rPr>
          <w:rFonts w:ascii="Times New Roman" w:hAnsi="Times New Roman" w:cs="Times New Roman"/>
          <w:sz w:val="28"/>
          <w:szCs w:val="28"/>
        </w:rPr>
        <w:t>дети экспериментальной группы превзошли своих сверстников из контрольной группы по таким физическим качествам как сила</w:t>
      </w:r>
      <w:r>
        <w:rPr>
          <w:rFonts w:ascii="Times New Roman" w:hAnsi="Times New Roman" w:cs="Times New Roman"/>
          <w:sz w:val="28"/>
          <w:szCs w:val="28"/>
        </w:rPr>
        <w:t>, скоростно-силовые</w:t>
      </w:r>
      <w:r w:rsidRPr="005076A8">
        <w:rPr>
          <w:rFonts w:ascii="Times New Roman" w:hAnsi="Times New Roman" w:cs="Times New Roman"/>
          <w:sz w:val="28"/>
          <w:szCs w:val="28"/>
        </w:rPr>
        <w:t>, быстрота, гибкость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076A8">
        <w:rPr>
          <w:rFonts w:ascii="Times New Roman" w:hAnsi="Times New Roman" w:cs="Times New Roman"/>
          <w:sz w:val="28"/>
          <w:szCs w:val="28"/>
        </w:rPr>
        <w:t>Различия  результатов между двумя группами в быстроте, силе и скоростно-силовых качествах, гибкости и выносливости достоверны и вероятность ошибки превышает 0,1%.</w:t>
      </w:r>
    </w:p>
    <w:p w:rsidR="00812CE7" w:rsidRPr="00812CE7" w:rsidRDefault="00812CE7" w:rsidP="001D1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CE7">
        <w:rPr>
          <w:rFonts w:ascii="Times New Roman" w:hAnsi="Times New Roman" w:cs="Times New Roman"/>
          <w:sz w:val="28"/>
          <w:szCs w:val="28"/>
        </w:rPr>
        <w:t>По результатам проведенного исследования автором выпускной работы</w:t>
      </w:r>
      <w:r w:rsidR="005076A8">
        <w:rPr>
          <w:rFonts w:ascii="Times New Roman" w:hAnsi="Times New Roman" w:cs="Times New Roman"/>
          <w:sz w:val="28"/>
          <w:szCs w:val="28"/>
        </w:rPr>
        <w:t xml:space="preserve"> </w:t>
      </w:r>
      <w:r w:rsidRPr="00812CE7">
        <w:rPr>
          <w:rFonts w:ascii="Times New Roman" w:hAnsi="Times New Roman" w:cs="Times New Roman"/>
          <w:sz w:val="28"/>
          <w:szCs w:val="28"/>
        </w:rPr>
        <w:t>вырабо</w:t>
      </w:r>
      <w:r w:rsidR="005076A8">
        <w:rPr>
          <w:rFonts w:ascii="Times New Roman" w:hAnsi="Times New Roman" w:cs="Times New Roman"/>
          <w:sz w:val="28"/>
          <w:szCs w:val="28"/>
        </w:rPr>
        <w:t xml:space="preserve">таны практические рекомендации </w:t>
      </w:r>
      <w:r w:rsidR="001D1325">
        <w:rPr>
          <w:rFonts w:ascii="Times New Roman" w:hAnsi="Times New Roman" w:cs="Times New Roman"/>
          <w:sz w:val="28"/>
          <w:szCs w:val="28"/>
        </w:rPr>
        <w:t>по использованию увлекательных игровых сюжетов с соревновательным характером для повышения уровня физического развития и способностей у детей с ОВЗ.</w:t>
      </w:r>
    </w:p>
    <w:p w:rsidR="00812CE7" w:rsidRPr="00812CE7" w:rsidRDefault="00812CE7" w:rsidP="001D1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CE7">
        <w:rPr>
          <w:rFonts w:ascii="Times New Roman" w:hAnsi="Times New Roman" w:cs="Times New Roman"/>
          <w:sz w:val="28"/>
          <w:szCs w:val="28"/>
        </w:rPr>
        <w:t xml:space="preserve">Выпускная квалификационная работа изложена на </w:t>
      </w:r>
      <w:r w:rsidR="001D1325">
        <w:rPr>
          <w:rFonts w:ascii="Times New Roman" w:hAnsi="Times New Roman" w:cs="Times New Roman"/>
          <w:sz w:val="28"/>
          <w:szCs w:val="28"/>
        </w:rPr>
        <w:t>104</w:t>
      </w:r>
      <w:r w:rsidRPr="00812CE7">
        <w:rPr>
          <w:rFonts w:ascii="Times New Roman" w:hAnsi="Times New Roman" w:cs="Times New Roman"/>
          <w:sz w:val="28"/>
          <w:szCs w:val="28"/>
        </w:rPr>
        <w:t xml:space="preserve"> страницах</w:t>
      </w:r>
    </w:p>
    <w:p w:rsidR="001A5E75" w:rsidRPr="00812CE7" w:rsidRDefault="001D1325" w:rsidP="001D1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CE7">
        <w:rPr>
          <w:rFonts w:ascii="Times New Roman" w:hAnsi="Times New Roman" w:cs="Times New Roman"/>
          <w:sz w:val="28"/>
          <w:szCs w:val="28"/>
        </w:rPr>
        <w:t>С</w:t>
      </w:r>
      <w:r w:rsidR="00812CE7" w:rsidRPr="00812CE7">
        <w:rPr>
          <w:rFonts w:ascii="Times New Roman" w:hAnsi="Times New Roman" w:cs="Times New Roman"/>
          <w:sz w:val="28"/>
          <w:szCs w:val="28"/>
        </w:rPr>
        <w:t>одержит</w:t>
      </w:r>
      <w:r>
        <w:rPr>
          <w:rFonts w:ascii="Times New Roman" w:hAnsi="Times New Roman" w:cs="Times New Roman"/>
          <w:sz w:val="28"/>
          <w:szCs w:val="28"/>
        </w:rPr>
        <w:t xml:space="preserve"> 2 таблицы, 2 рисунка, 3 приложения, 54 </w:t>
      </w:r>
      <w:proofErr w:type="gramStart"/>
      <w:r w:rsidR="00812CE7" w:rsidRPr="00812CE7">
        <w:rPr>
          <w:rFonts w:ascii="Times New Roman" w:hAnsi="Times New Roman" w:cs="Times New Roman"/>
          <w:sz w:val="28"/>
          <w:szCs w:val="28"/>
        </w:rPr>
        <w:t>литературных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источника.</w:t>
      </w:r>
    </w:p>
    <w:sectPr w:rsidR="001A5E75" w:rsidRPr="00812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0D"/>
    <w:rsid w:val="000D320D"/>
    <w:rsid w:val="001D1325"/>
    <w:rsid w:val="005076A8"/>
    <w:rsid w:val="00812CE7"/>
    <w:rsid w:val="009C4D39"/>
    <w:rsid w:val="009C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пелбик</cp:lastModifiedBy>
  <cp:revision>3</cp:revision>
  <dcterms:created xsi:type="dcterms:W3CDTF">2022-05-30T06:25:00Z</dcterms:created>
  <dcterms:modified xsi:type="dcterms:W3CDTF">2022-05-31T15:43:00Z</dcterms:modified>
</cp:coreProperties>
</file>